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8396C" w14:textId="77777777" w:rsidR="0070340B" w:rsidRPr="0070340B" w:rsidRDefault="0070340B" w:rsidP="00B4003A">
      <w:pPr>
        <w:rPr>
          <w:rFonts w:ascii="Arial" w:hAnsi="Arial" w:cs="Arial"/>
          <w:b/>
          <w:bCs/>
          <w:sz w:val="24"/>
          <w:szCs w:val="24"/>
        </w:rPr>
      </w:pPr>
    </w:p>
    <w:p w14:paraId="42D77D93" w14:textId="7AFBE4A2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70340B">
        <w:rPr>
          <w:rFonts w:ascii="Arial" w:hAnsi="Arial" w:cs="Arial"/>
          <w:b/>
          <w:bCs/>
          <w:sz w:val="24"/>
          <w:szCs w:val="24"/>
        </w:rPr>
        <w:t>9</w:t>
      </w:r>
      <w:r w:rsidRPr="0070340B">
        <w:rPr>
          <w:rFonts w:ascii="Arial" w:hAnsi="Arial" w:cs="Arial"/>
          <w:b/>
          <w:bCs/>
          <w:sz w:val="24"/>
          <w:szCs w:val="24"/>
        </w:rPr>
        <w:t xml:space="preserve"> do Zapytania ofertowego</w:t>
      </w:r>
    </w:p>
    <w:p w14:paraId="0825D9BA" w14:textId="77777777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</w:p>
    <w:p w14:paraId="5FF949DD" w14:textId="2C7F1848" w:rsidR="00B4003A" w:rsidRDefault="00B4003A" w:rsidP="00B4003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Wzór umowy o zachowaniu poufności (NDA)</w:t>
      </w:r>
    </w:p>
    <w:p w14:paraId="22D35EB2" w14:textId="77777777" w:rsidR="0070340B" w:rsidRPr="0070340B" w:rsidRDefault="0070340B" w:rsidP="00B4003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9939ED7" w14:textId="77777777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>zawarta w dniu .................................. w .................................. pomiędzy:</w:t>
      </w:r>
    </w:p>
    <w:p w14:paraId="2F418C1A" w14:textId="77777777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TOBO Sp. z o.o.</w:t>
      </w:r>
      <w:r w:rsidRPr="0070340B">
        <w:rPr>
          <w:rFonts w:ascii="Arial" w:hAnsi="Arial" w:cs="Arial"/>
          <w:sz w:val="24"/>
          <w:szCs w:val="24"/>
        </w:rPr>
        <w:t xml:space="preserve"> z siedzibą w Kurianach, Kuriany 104, 15-588 Białystok, wpisaną do rejestru przedsiębiorców KRS pod numerem 0000979365, NIP: 5422498686, reprezentowaną przez:</w:t>
      </w:r>
      <w:r w:rsidRPr="0070340B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....................................................................................................................,</w:t>
      </w:r>
      <w:r w:rsidRPr="0070340B">
        <w:rPr>
          <w:rFonts w:ascii="Arial" w:hAnsi="Arial" w:cs="Arial"/>
          <w:sz w:val="24"/>
          <w:szCs w:val="24"/>
        </w:rPr>
        <w:br/>
        <w:t>zwaną dalej „Zamawiającym”,</w:t>
      </w:r>
    </w:p>
    <w:p w14:paraId="00A88DCD" w14:textId="77777777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>a</w:t>
      </w:r>
    </w:p>
    <w:p w14:paraId="5D54A878" w14:textId="77777777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</w:t>
      </w:r>
      <w:r w:rsidRPr="0070340B">
        <w:rPr>
          <w:rFonts w:ascii="Arial" w:hAnsi="Arial" w:cs="Arial"/>
          <w:sz w:val="24"/>
          <w:szCs w:val="24"/>
        </w:rPr>
        <w:br/>
        <w:t>z siedzibą w ....................................................................................................,</w:t>
      </w:r>
      <w:r w:rsidRPr="0070340B">
        <w:rPr>
          <w:rFonts w:ascii="Arial" w:hAnsi="Arial" w:cs="Arial"/>
          <w:sz w:val="24"/>
          <w:szCs w:val="24"/>
        </w:rPr>
        <w:br/>
        <w:t>wpisanym do ....................................................................................................,</w:t>
      </w:r>
      <w:r w:rsidRPr="0070340B">
        <w:rPr>
          <w:rFonts w:ascii="Arial" w:hAnsi="Arial" w:cs="Arial"/>
          <w:sz w:val="24"/>
          <w:szCs w:val="24"/>
        </w:rPr>
        <w:br/>
        <w:t>NIP: ........................................, REGON: ........................................,</w:t>
      </w:r>
      <w:r w:rsidRPr="0070340B">
        <w:rPr>
          <w:rFonts w:ascii="Arial" w:hAnsi="Arial" w:cs="Arial"/>
          <w:sz w:val="24"/>
          <w:szCs w:val="24"/>
        </w:rPr>
        <w:br/>
        <w:t>reprezentowanym przez: ....................................................................................,</w:t>
      </w:r>
      <w:r w:rsidRPr="0070340B">
        <w:rPr>
          <w:rFonts w:ascii="Arial" w:hAnsi="Arial" w:cs="Arial"/>
          <w:sz w:val="24"/>
          <w:szCs w:val="24"/>
        </w:rPr>
        <w:br/>
        <w:t>zwanym dalej „Wykonawcą”,</w:t>
      </w:r>
    </w:p>
    <w:p w14:paraId="13CFE9E0" w14:textId="77777777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>zwanymi dalej łącznie „Stronami”, a każda z osobna „Stroną”.</w:t>
      </w:r>
    </w:p>
    <w:p w14:paraId="2A4BF2FE" w14:textId="21E492A8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</w:p>
    <w:p w14:paraId="604991B2" w14:textId="2AE88CF8" w:rsidR="00B4003A" w:rsidRPr="0070340B" w:rsidRDefault="00B4003A" w:rsidP="00B4003A">
      <w:pPr>
        <w:rPr>
          <w:rFonts w:ascii="Arial" w:hAnsi="Arial" w:cs="Arial"/>
          <w:i/>
          <w:sz w:val="24"/>
          <w:szCs w:val="24"/>
        </w:rPr>
      </w:pPr>
      <w:r w:rsidRPr="0070340B">
        <w:rPr>
          <w:rFonts w:ascii="Arial" w:hAnsi="Arial" w:cs="Arial"/>
          <w:i/>
          <w:sz w:val="24"/>
          <w:szCs w:val="24"/>
        </w:rPr>
        <w:t xml:space="preserve">Niniejsza umowa zostaje zawarta w związku z prowadzonym postępowaniem ofertowym dotyczącym świadczenia usług doradczych w zakresie realizacji projektu wzorniczego prowadzącego do opracowania </w:t>
      </w:r>
      <w:r w:rsidR="0070340B" w:rsidRPr="0070340B">
        <w:rPr>
          <w:rFonts w:ascii="Arial" w:hAnsi="Arial" w:cs="Arial"/>
          <w:i/>
          <w:sz w:val="24"/>
          <w:szCs w:val="24"/>
        </w:rPr>
        <w:t>zestawu mebli edukacyjnych pod nazwą: „ŁAWKA SZKOLNA Z DYNAMICZNYM KRZESŁEM I RUCHOMYM PULPITEM”</w:t>
      </w:r>
      <w:r w:rsidRPr="0070340B">
        <w:rPr>
          <w:rFonts w:ascii="Arial" w:hAnsi="Arial" w:cs="Arial"/>
          <w:i/>
          <w:sz w:val="24"/>
          <w:szCs w:val="24"/>
        </w:rPr>
        <w:t xml:space="preserve"> w ramach projektu nr FEPW.01.04-IP.01-0019/25 pn. „Zwiększenie konkurencyjności TOBO Sp. z o.o. dzięki wdrożeniu innowacyjnych mebli edukacyjnych wspierających ergonomię, korekcję postawy i integrację sensoryczną jako rezultat strategii wzorniczej”, realizowanego w ramach programu Fundusze Europejskie dla Polski Wschodniej 2021–2027, Priorytet I. Przedsiębiorczość i Innowacje, Działanie 1.4 Wzornictwo w MŚP.</w:t>
      </w:r>
    </w:p>
    <w:p w14:paraId="01675599" w14:textId="77777777" w:rsidR="00B4003A" w:rsidRPr="0070340B" w:rsidRDefault="00B4003A" w:rsidP="00B4003A">
      <w:pPr>
        <w:rPr>
          <w:rFonts w:ascii="Arial" w:hAnsi="Arial" w:cs="Arial"/>
          <w:i/>
          <w:sz w:val="24"/>
          <w:szCs w:val="24"/>
        </w:rPr>
      </w:pPr>
      <w:r w:rsidRPr="0070340B">
        <w:rPr>
          <w:rFonts w:ascii="Arial" w:hAnsi="Arial" w:cs="Arial"/>
          <w:i/>
          <w:sz w:val="24"/>
          <w:szCs w:val="24"/>
        </w:rPr>
        <w:t>Strony przewidują możliwość przekazywania sobie informacji posiadających wartość gospodarczą, organizacyjną, technologiczną oraz projektową i w związku z tym zobowiązują się do zachowania ich w poufności na zasadach określonych w niniejszej umowie.</w:t>
      </w:r>
    </w:p>
    <w:p w14:paraId="744B92B0" w14:textId="51B95FD2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</w:p>
    <w:p w14:paraId="12476E6A" w14:textId="77777777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§1. Definicja Informacji Poufnych</w:t>
      </w:r>
    </w:p>
    <w:p w14:paraId="59639CEB" w14:textId="77777777" w:rsidR="00B4003A" w:rsidRPr="0070340B" w:rsidRDefault="00B4003A" w:rsidP="00B4003A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„Informacje Poufne” oznaczają wszelkie informacje przekazywane przez Zamawiającego Wykonawcy w formie ustnej, pisemnej, elektronicznej, graficznej lub w jakiejkolwiek innej formie, dotyczące w szczególności: </w:t>
      </w:r>
    </w:p>
    <w:p w14:paraId="5D87B6FD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lastRenderedPageBreak/>
        <w:t xml:space="preserve">działalności przedsiębiorstwa Zamawiającego, </w:t>
      </w:r>
    </w:p>
    <w:p w14:paraId="3A83FD06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danych handlowych, finansowych, organizacyjnych i technicznych, </w:t>
      </w:r>
    </w:p>
    <w:p w14:paraId="748EA558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dokumentacji projektowej, strategii wzorniczej, analiz, koncepcji projektowych, prototypów i know-how, </w:t>
      </w:r>
    </w:p>
    <w:p w14:paraId="1F6A1CD4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produktów, technologii, procesów produkcyjnych oraz planowanych wdrożeń, </w:t>
      </w:r>
    </w:p>
    <w:p w14:paraId="44E0AE3B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klientów, dostawców, partnerów handlowych i kontrahentów, </w:t>
      </w:r>
    </w:p>
    <w:p w14:paraId="7A88F6A1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informacji związanych z realizacją projektu współfinansowanego ze środków Unii Europejskiej, </w:t>
      </w:r>
    </w:p>
    <w:p w14:paraId="736A7F96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wszelkich innych informacji posiadających wartość gospodarczą, które nie zostały podane do publicznej wiadomości. </w:t>
      </w:r>
    </w:p>
    <w:p w14:paraId="57AD9C7F" w14:textId="77777777" w:rsidR="00B4003A" w:rsidRPr="0070340B" w:rsidRDefault="00B4003A" w:rsidP="00B4003A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Informacje Poufne obejmują również wszelkie notatki, zestawienia, analizy, kopie, opracowania lub inne materiały sporządzone przez Wykonawcę na podstawie informacji przekazanych przez Zamawiającego. </w:t>
      </w:r>
    </w:p>
    <w:p w14:paraId="3A59897B" w14:textId="77777777" w:rsidR="00B4003A" w:rsidRPr="0070340B" w:rsidRDefault="00B4003A" w:rsidP="00B4003A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Informacjami Poufnymi nie są informacje, które: </w:t>
      </w:r>
    </w:p>
    <w:p w14:paraId="17FC0941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były publicznie dostępne w chwili ich ujawnienia, </w:t>
      </w:r>
    </w:p>
    <w:p w14:paraId="3AFBC6B9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zostały ujawnione zgodnie z obowiązującymi przepisami prawa lub prawomocnym orzeczeniem właściwego organu, </w:t>
      </w:r>
    </w:p>
    <w:p w14:paraId="68038551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zostały legalnie pozyskane od osoby trzeciej nieobjętej obowiązkiem poufności, </w:t>
      </w:r>
    </w:p>
    <w:p w14:paraId="6A1E53A8" w14:textId="77777777" w:rsidR="00B4003A" w:rsidRPr="0070340B" w:rsidRDefault="00B4003A" w:rsidP="00B4003A">
      <w:pPr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znajdowały się w legalnym posiadaniu Wykonawcy przed ich przekazaniem przez Zamawiającego. </w:t>
      </w:r>
    </w:p>
    <w:p w14:paraId="43F1FC64" w14:textId="77777777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§2. Obowiązki Wykonawcy</w:t>
      </w:r>
    </w:p>
    <w:p w14:paraId="356C7187" w14:textId="77777777" w:rsidR="00B4003A" w:rsidRPr="0070340B" w:rsidRDefault="00B4003A" w:rsidP="00B4003A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Wykonawca zobowiązuje się do: </w:t>
      </w:r>
    </w:p>
    <w:p w14:paraId="1C4C22C9" w14:textId="77777777" w:rsidR="00B4003A" w:rsidRPr="0070340B" w:rsidRDefault="00B4003A" w:rsidP="00B4003A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zachowania w ścisłej tajemnicy wszelkich Informacji Poufnych uzyskanych od Zamawiającego, </w:t>
      </w:r>
    </w:p>
    <w:p w14:paraId="2FDF2B39" w14:textId="77777777" w:rsidR="00B4003A" w:rsidRPr="0070340B" w:rsidRDefault="00B4003A" w:rsidP="00B4003A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niewykorzystywania Informacji Poufnych do celów innych niż związane z przygotowaniem oferty, negocjacjami lub realizacją zamówienia, </w:t>
      </w:r>
    </w:p>
    <w:p w14:paraId="1F89F802" w14:textId="77777777" w:rsidR="00B4003A" w:rsidRPr="0070340B" w:rsidRDefault="00B4003A" w:rsidP="00B4003A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nieujawniania Informacji Poufnych osobom trzecim bez uprzedniej pisemnej zgody Zamawiającego, </w:t>
      </w:r>
    </w:p>
    <w:p w14:paraId="0AFC3773" w14:textId="77777777" w:rsidR="00B4003A" w:rsidRPr="0070340B" w:rsidRDefault="00B4003A" w:rsidP="00B4003A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niekopiowania, niepowielania ani nieudostępniania Informacji Poufnych w zakresie wykraczającym poza potrzeby realizacji przedmiotu zamówienia, </w:t>
      </w:r>
    </w:p>
    <w:p w14:paraId="08E7FEA3" w14:textId="77777777" w:rsidR="00B4003A" w:rsidRPr="0070340B" w:rsidRDefault="00B4003A" w:rsidP="00B4003A">
      <w:pPr>
        <w:numPr>
          <w:ilvl w:val="1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zastosowania odpowiednich środków organizacyjnych i technicznych zabezpieczających Informacje Poufne przed utratą, zniszczeniem, nieuprawnionym dostępem lub ujawnieniem. </w:t>
      </w:r>
    </w:p>
    <w:p w14:paraId="47206E1C" w14:textId="77777777" w:rsidR="00B4003A" w:rsidRPr="0070340B" w:rsidRDefault="00B4003A" w:rsidP="00B4003A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lastRenderedPageBreak/>
        <w:t xml:space="preserve">Dostęp do Informacji Poufnych mogą posiadać wyłącznie osoby bezpośrednio zaangażowane w realizację przedmiotu zamówienia po stronie Wykonawcy, zobowiązane do zachowania poufności co najmniej na zasadach określonych w niniejszej umowie. </w:t>
      </w:r>
    </w:p>
    <w:p w14:paraId="422CF92B" w14:textId="77777777" w:rsidR="00B4003A" w:rsidRPr="0070340B" w:rsidRDefault="00B4003A" w:rsidP="00B4003A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Wykonawca ponosi pełną odpowiedzialność za działania i zaniechania swoich pracowników, współpracowników, ekspertów, podwykonawców oraz innych osób, którym udostępnił Informacje Poufne. </w:t>
      </w:r>
    </w:p>
    <w:p w14:paraId="22EF56D3" w14:textId="77777777" w:rsidR="00EA0405" w:rsidRDefault="00EA0405" w:rsidP="00B4003A">
      <w:pPr>
        <w:rPr>
          <w:rFonts w:ascii="Arial" w:hAnsi="Arial" w:cs="Arial"/>
          <w:b/>
          <w:bCs/>
          <w:sz w:val="24"/>
          <w:szCs w:val="24"/>
        </w:rPr>
      </w:pPr>
    </w:p>
    <w:p w14:paraId="406F8922" w14:textId="440585EB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§3. Ujawnienie informacji wymagane przepisami prawa</w:t>
      </w:r>
    </w:p>
    <w:p w14:paraId="11ECA5BC" w14:textId="77777777" w:rsidR="00B4003A" w:rsidRPr="0070340B" w:rsidRDefault="00B4003A" w:rsidP="00B4003A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 przypadku obowiązku ujawnienia Informacji Poufnych wynikającego z przepisów prawa, prawomocnego orzeczenia sądu lub decyzji uprawnionego organu administracji publicznej, Wykonawca zobowiązuje się: </w:t>
      </w:r>
    </w:p>
    <w:p w14:paraId="3E9EE29B" w14:textId="77777777" w:rsidR="00B4003A" w:rsidRPr="0070340B" w:rsidRDefault="00B4003A" w:rsidP="00B4003A">
      <w:pPr>
        <w:numPr>
          <w:ilvl w:val="1"/>
          <w:numId w:val="16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niezwłocznie poinformować Zamawiającego o takim obowiązku, o ile będzie to prawnie dopuszczalne, </w:t>
      </w:r>
    </w:p>
    <w:p w14:paraId="70682ED2" w14:textId="77777777" w:rsidR="00B4003A" w:rsidRPr="0070340B" w:rsidRDefault="00B4003A" w:rsidP="00B4003A">
      <w:pPr>
        <w:numPr>
          <w:ilvl w:val="1"/>
          <w:numId w:val="16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ujawnić wyłącznie zakres informacji wymagany przepisami prawa, </w:t>
      </w:r>
    </w:p>
    <w:p w14:paraId="67D9184F" w14:textId="77777777" w:rsidR="00B4003A" w:rsidRPr="0070340B" w:rsidRDefault="00B4003A" w:rsidP="00B4003A">
      <w:pPr>
        <w:numPr>
          <w:ilvl w:val="1"/>
          <w:numId w:val="16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podjąć działania zmierzające do ograniczenia zakresu ujawnianych informacji. </w:t>
      </w:r>
    </w:p>
    <w:p w14:paraId="5B478409" w14:textId="77777777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§4. Własność informacji i zwrot dokumentów</w:t>
      </w:r>
    </w:p>
    <w:p w14:paraId="61A141EE" w14:textId="77777777" w:rsidR="00B4003A" w:rsidRPr="0070340B" w:rsidRDefault="00B4003A" w:rsidP="00B4003A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Wszelkie Informacje Poufne pozostają wyłączną własnością Zamawiającego. </w:t>
      </w:r>
    </w:p>
    <w:p w14:paraId="026B408D" w14:textId="77777777" w:rsidR="00B4003A" w:rsidRPr="0070340B" w:rsidRDefault="00B4003A" w:rsidP="00B4003A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Przekazanie Informacji Poufnych nie skutkuje przeniesieniem na Wykonawcę jakichkolwiek praw, w szczególności praw własności intelektualnej. </w:t>
      </w:r>
    </w:p>
    <w:p w14:paraId="679802B7" w14:textId="77777777" w:rsidR="00B4003A" w:rsidRPr="0070340B" w:rsidRDefault="00B4003A" w:rsidP="00B4003A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Na żądanie Zamawiającego lub po zakończeniu współpracy Wykonawca zobowiązuje się niezwłocznie: </w:t>
      </w:r>
    </w:p>
    <w:p w14:paraId="4DAD07BD" w14:textId="77777777" w:rsidR="00B4003A" w:rsidRPr="00EA0405" w:rsidRDefault="00B4003A" w:rsidP="00EA0405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EA0405">
        <w:rPr>
          <w:rFonts w:ascii="Arial" w:hAnsi="Arial" w:cs="Arial"/>
          <w:sz w:val="24"/>
          <w:szCs w:val="24"/>
        </w:rPr>
        <w:t xml:space="preserve">zwrócić wszelkie dokumenty i nośniki zawierające Informacje Poufne, </w:t>
      </w:r>
    </w:p>
    <w:p w14:paraId="020EC5AA" w14:textId="77777777" w:rsidR="00B4003A" w:rsidRPr="0070340B" w:rsidRDefault="00B4003A" w:rsidP="00EA0405">
      <w:pPr>
        <w:pStyle w:val="Akapitzlis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usunąć lub zniszczyć wszelkie kopie Informacji Poufnych znajdujące się w jego posiadaniu. </w:t>
      </w:r>
    </w:p>
    <w:p w14:paraId="0BC1C2BC" w14:textId="77777777" w:rsidR="00B4003A" w:rsidRPr="0070340B" w:rsidRDefault="00B4003A" w:rsidP="00B4003A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Wykonawca może zachować jedną kopię dokumentów wyłącznie w zakresie wymaganym przez obowiązujące przepisy prawa lub dla celów archiwizacyjnych. </w:t>
      </w:r>
    </w:p>
    <w:p w14:paraId="0DAA1E6C" w14:textId="77777777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§5. Okres obowiązywania</w:t>
      </w:r>
    </w:p>
    <w:p w14:paraId="525DBB42" w14:textId="77777777" w:rsidR="00B4003A" w:rsidRPr="0070340B" w:rsidRDefault="00B4003A" w:rsidP="00B4003A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Obowiązek zachowania poufności obowiązuje przez okres 5 (pięciu) lat od dnia zawarcia niniejszej umowy, niezależnie od zakończenia postępowania ofertowego lub współpracy Stron. </w:t>
      </w:r>
    </w:p>
    <w:p w14:paraId="70E5C700" w14:textId="77777777" w:rsidR="00B4003A" w:rsidRPr="0070340B" w:rsidRDefault="00B4003A" w:rsidP="00B4003A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Po upływie okresu obowiązywania umowy Strony zobowiązują się do niewykorzystywania Informacji Poufnych w sposób mogący naruszyć interes gospodarczy drugiej Strony. </w:t>
      </w:r>
    </w:p>
    <w:p w14:paraId="3A104270" w14:textId="3859417A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</w:p>
    <w:p w14:paraId="1CD18AD9" w14:textId="77777777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§6. Kary umowne</w:t>
      </w:r>
    </w:p>
    <w:p w14:paraId="2DC8573D" w14:textId="77777777" w:rsidR="00B4003A" w:rsidRPr="0070340B" w:rsidRDefault="00B4003A" w:rsidP="00B4003A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 przypadku naruszenia przez Wykonawcę obowiązków wynikających z niniejszej umowy Zamawiający ma prawo naliczyć karę umowną w wysokości 50 000,00 zł (słownie: pięćdziesiąt tysięcy złotych) za każdy przypadek naruszenia. </w:t>
      </w:r>
    </w:p>
    <w:p w14:paraId="79C77FAC" w14:textId="77777777" w:rsidR="00B4003A" w:rsidRPr="0070340B" w:rsidRDefault="00B4003A" w:rsidP="00B4003A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Każde ujawnienie Informacji Poufnych osobie nieuprawnionej stanowi odrębne naruszenie. </w:t>
      </w:r>
    </w:p>
    <w:p w14:paraId="7579D262" w14:textId="77777777" w:rsidR="00B4003A" w:rsidRPr="0070340B" w:rsidRDefault="00B4003A" w:rsidP="00B4003A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Zapłata kary umownej nie wyłącza prawa Zamawiającego do dochodzenia odszkodowania przewyższającego wysokość naliczonej kary umownej na zasadach ogólnych Kodeksu cywilnego. </w:t>
      </w:r>
    </w:p>
    <w:p w14:paraId="5D88DED4" w14:textId="77777777" w:rsidR="00B4003A" w:rsidRPr="0070340B" w:rsidRDefault="00B4003A" w:rsidP="00B4003A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Kara umowna płatna będzie w terminie 14 dni od dnia doręczenia wezwania do zapłaty. </w:t>
      </w:r>
    </w:p>
    <w:p w14:paraId="3A7DBCD9" w14:textId="77777777" w:rsidR="00B4003A" w:rsidRPr="0070340B" w:rsidRDefault="00B4003A" w:rsidP="00B4003A">
      <w:pPr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§7. Postanowienia końcowe</w:t>
      </w:r>
    </w:p>
    <w:p w14:paraId="04C2AD86" w14:textId="77777777" w:rsidR="00B4003A" w:rsidRPr="0070340B" w:rsidRDefault="00B4003A" w:rsidP="00B4003A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Umowa wiąże również następców prawnych Stron. </w:t>
      </w:r>
    </w:p>
    <w:p w14:paraId="3B87953E" w14:textId="77777777" w:rsidR="00B4003A" w:rsidRPr="0070340B" w:rsidRDefault="00B4003A" w:rsidP="00B4003A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Wszelkie zmiany niniejszej umowy wymagają formy pisemnej pod rygorem nieważności. </w:t>
      </w:r>
    </w:p>
    <w:p w14:paraId="5B7541C4" w14:textId="77777777" w:rsidR="00B4003A" w:rsidRPr="0070340B" w:rsidRDefault="00B4003A" w:rsidP="00B4003A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Strony będą dążyły do polubownego rozwiązywania sporów wynikających z realizacji niniejszej umowy. </w:t>
      </w:r>
    </w:p>
    <w:p w14:paraId="3C68D8AA" w14:textId="77777777" w:rsidR="00B4003A" w:rsidRPr="0070340B" w:rsidRDefault="00B4003A" w:rsidP="00B4003A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 przypadku braku możliwości polubownego rozwiązania sporu właściwym będzie sąd powszechny właściwy dla siedziby Zamawiającego. </w:t>
      </w:r>
    </w:p>
    <w:p w14:paraId="1D4CD125" w14:textId="77777777" w:rsidR="00B4003A" w:rsidRPr="0070340B" w:rsidRDefault="00B4003A" w:rsidP="00B4003A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W sprawach nieuregulowanych niniejszą umową zastosowanie mają przepisy Kodeksu cywilnego oraz inne właściwe przepisy prawa polskiego. </w:t>
      </w:r>
    </w:p>
    <w:p w14:paraId="270034B0" w14:textId="77777777" w:rsidR="00B4003A" w:rsidRPr="0070340B" w:rsidRDefault="00B4003A" w:rsidP="00B4003A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Umowę sporządzono w dwóch jednobrzmiących egzemplarzach, po jednym dla każdej ze Stron. </w:t>
      </w:r>
    </w:p>
    <w:p w14:paraId="4DF1F8E9" w14:textId="37626F5A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</w:p>
    <w:p w14:paraId="044BB9FC" w14:textId="6194321A" w:rsidR="00B4003A" w:rsidRPr="0070340B" w:rsidRDefault="00B4003A" w:rsidP="00B4003A">
      <w:pPr>
        <w:ind w:firstLine="708"/>
        <w:rPr>
          <w:rFonts w:ascii="Arial" w:hAnsi="Arial" w:cs="Arial"/>
          <w:b/>
          <w:bCs/>
          <w:sz w:val="24"/>
          <w:szCs w:val="24"/>
        </w:rPr>
      </w:pPr>
      <w:r w:rsidRPr="0070340B">
        <w:rPr>
          <w:rFonts w:ascii="Arial" w:hAnsi="Arial" w:cs="Arial"/>
          <w:b/>
          <w:bCs/>
          <w:sz w:val="24"/>
          <w:szCs w:val="24"/>
        </w:rPr>
        <w:t>ZAMAWIAJĄCY                                                           WYKONAWCA</w:t>
      </w:r>
    </w:p>
    <w:p w14:paraId="5851B463" w14:textId="23E6A7F8" w:rsidR="008F67C5" w:rsidRDefault="00B4003A" w:rsidP="008F67C5">
      <w:pPr>
        <w:rPr>
          <w:rFonts w:ascii="Arial" w:hAnsi="Arial" w:cs="Arial"/>
          <w:sz w:val="24"/>
          <w:szCs w:val="24"/>
        </w:rPr>
      </w:pPr>
      <w:r w:rsidRPr="0070340B">
        <w:rPr>
          <w:rFonts w:ascii="Arial" w:hAnsi="Arial" w:cs="Arial"/>
          <w:sz w:val="24"/>
          <w:szCs w:val="24"/>
        </w:rPr>
        <w:t xml:space="preserve">.................................................                                   </w:t>
      </w:r>
      <w:r w:rsidR="008F67C5" w:rsidRPr="0070340B">
        <w:rPr>
          <w:rFonts w:ascii="Arial" w:hAnsi="Arial" w:cs="Arial"/>
          <w:sz w:val="24"/>
          <w:szCs w:val="24"/>
        </w:rPr>
        <w:t xml:space="preserve">................................................   </w:t>
      </w:r>
      <w:r w:rsidR="008F67C5">
        <w:rPr>
          <w:rFonts w:ascii="Arial" w:hAnsi="Arial" w:cs="Arial"/>
          <w:sz w:val="24"/>
          <w:szCs w:val="24"/>
        </w:rPr>
        <w:t xml:space="preserve">     </w:t>
      </w:r>
    </w:p>
    <w:p w14:paraId="34E8442C" w14:textId="62C687E5" w:rsidR="00B4003A" w:rsidRPr="0070340B" w:rsidRDefault="008F67C5" w:rsidP="008F67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</w:p>
    <w:p w14:paraId="4D8C248D" w14:textId="77777777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</w:p>
    <w:p w14:paraId="740F56E9" w14:textId="14630387" w:rsidR="00B4003A" w:rsidRPr="0070340B" w:rsidRDefault="00B4003A" w:rsidP="00B4003A">
      <w:pPr>
        <w:rPr>
          <w:rFonts w:ascii="Arial" w:hAnsi="Arial" w:cs="Arial"/>
          <w:sz w:val="24"/>
          <w:szCs w:val="24"/>
        </w:rPr>
      </w:pPr>
    </w:p>
    <w:sectPr w:rsidR="00B4003A" w:rsidRPr="007034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2E3B2" w14:textId="77777777" w:rsidR="008A25FD" w:rsidRDefault="008A25FD" w:rsidP="0070340B">
      <w:pPr>
        <w:spacing w:after="0" w:line="240" w:lineRule="auto"/>
      </w:pPr>
      <w:r>
        <w:separator/>
      </w:r>
    </w:p>
  </w:endnote>
  <w:endnote w:type="continuationSeparator" w:id="0">
    <w:p w14:paraId="750B2016" w14:textId="77777777" w:rsidR="008A25FD" w:rsidRDefault="008A25FD" w:rsidP="00703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890B1" w14:textId="77777777" w:rsidR="008A25FD" w:rsidRDefault="008A25FD" w:rsidP="0070340B">
      <w:pPr>
        <w:spacing w:after="0" w:line="240" w:lineRule="auto"/>
      </w:pPr>
      <w:r>
        <w:separator/>
      </w:r>
    </w:p>
  </w:footnote>
  <w:footnote w:type="continuationSeparator" w:id="0">
    <w:p w14:paraId="6CA0FF43" w14:textId="77777777" w:rsidR="008A25FD" w:rsidRDefault="008A25FD" w:rsidP="00703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AE94" w14:textId="2BA6EE7F" w:rsidR="0070340B" w:rsidRDefault="0070340B">
    <w:pPr>
      <w:pStyle w:val="Nagwek"/>
    </w:pPr>
    <w:r w:rsidRPr="00B42312"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E1836DC" wp14:editId="3A54A7D1">
          <wp:simplePos x="0" y="0"/>
          <wp:positionH relativeFrom="column">
            <wp:posOffset>0</wp:posOffset>
          </wp:positionH>
          <wp:positionV relativeFrom="paragraph">
            <wp:posOffset>-310736</wp:posOffset>
          </wp:positionV>
          <wp:extent cx="5760720" cy="755015"/>
          <wp:effectExtent l="0" t="0" r="0" b="6985"/>
          <wp:wrapNone/>
          <wp:docPr id="11154278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542783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5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A75"/>
    <w:multiLevelType w:val="multilevel"/>
    <w:tmpl w:val="72AA7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340B7"/>
    <w:multiLevelType w:val="multilevel"/>
    <w:tmpl w:val="F2B46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983530"/>
    <w:multiLevelType w:val="multilevel"/>
    <w:tmpl w:val="5AD65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45DF9"/>
    <w:multiLevelType w:val="multilevel"/>
    <w:tmpl w:val="F9EC5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B72F10"/>
    <w:multiLevelType w:val="multilevel"/>
    <w:tmpl w:val="4D203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710140"/>
    <w:multiLevelType w:val="multilevel"/>
    <w:tmpl w:val="58508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D0143C"/>
    <w:multiLevelType w:val="multilevel"/>
    <w:tmpl w:val="D040B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0A75F7"/>
    <w:multiLevelType w:val="multilevel"/>
    <w:tmpl w:val="A120F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90624B"/>
    <w:multiLevelType w:val="multilevel"/>
    <w:tmpl w:val="F6281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15418"/>
    <w:multiLevelType w:val="multilevel"/>
    <w:tmpl w:val="DE6E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204B36"/>
    <w:multiLevelType w:val="multilevel"/>
    <w:tmpl w:val="4EB8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78E2"/>
    <w:multiLevelType w:val="multilevel"/>
    <w:tmpl w:val="9AEA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4F6BD6"/>
    <w:multiLevelType w:val="multilevel"/>
    <w:tmpl w:val="6F50F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4B00CA"/>
    <w:multiLevelType w:val="hybridMultilevel"/>
    <w:tmpl w:val="EAE88D7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9112800"/>
    <w:multiLevelType w:val="multilevel"/>
    <w:tmpl w:val="926E0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075C94"/>
    <w:multiLevelType w:val="multilevel"/>
    <w:tmpl w:val="D0283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EE6728"/>
    <w:multiLevelType w:val="multilevel"/>
    <w:tmpl w:val="4E3CE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D56E08"/>
    <w:multiLevelType w:val="multilevel"/>
    <w:tmpl w:val="0F7A3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E118AD"/>
    <w:multiLevelType w:val="multilevel"/>
    <w:tmpl w:val="C0FE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985A63"/>
    <w:multiLevelType w:val="multilevel"/>
    <w:tmpl w:val="9A7E5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7276F9"/>
    <w:multiLevelType w:val="multilevel"/>
    <w:tmpl w:val="13A89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995939">
    <w:abstractNumId w:val="16"/>
  </w:num>
  <w:num w:numId="2" w16cid:durableId="431510221">
    <w:abstractNumId w:val="20"/>
  </w:num>
  <w:num w:numId="3" w16cid:durableId="1806309491">
    <w:abstractNumId w:val="14"/>
  </w:num>
  <w:num w:numId="4" w16cid:durableId="1559822747">
    <w:abstractNumId w:val="0"/>
  </w:num>
  <w:num w:numId="5" w16cid:durableId="1710445945">
    <w:abstractNumId w:val="12"/>
  </w:num>
  <w:num w:numId="6" w16cid:durableId="76294457">
    <w:abstractNumId w:val="11"/>
  </w:num>
  <w:num w:numId="7" w16cid:durableId="1575431348">
    <w:abstractNumId w:val="4"/>
  </w:num>
  <w:num w:numId="8" w16cid:durableId="1044331178">
    <w:abstractNumId w:val="2"/>
  </w:num>
  <w:num w:numId="9" w16cid:durableId="466163268">
    <w:abstractNumId w:val="17"/>
  </w:num>
  <w:num w:numId="10" w16cid:durableId="1585264252">
    <w:abstractNumId w:val="5"/>
  </w:num>
  <w:num w:numId="11" w16cid:durableId="62457676">
    <w:abstractNumId w:val="6"/>
  </w:num>
  <w:num w:numId="12" w16cid:durableId="653993327">
    <w:abstractNumId w:val="15"/>
  </w:num>
  <w:num w:numId="13" w16cid:durableId="1986927639">
    <w:abstractNumId w:val="18"/>
  </w:num>
  <w:num w:numId="14" w16cid:durableId="1215194481">
    <w:abstractNumId w:val="9"/>
  </w:num>
  <w:num w:numId="15" w16cid:durableId="395323398">
    <w:abstractNumId w:val="3"/>
  </w:num>
  <w:num w:numId="16" w16cid:durableId="1629319762">
    <w:abstractNumId w:val="8"/>
  </w:num>
  <w:num w:numId="17" w16cid:durableId="27680319">
    <w:abstractNumId w:val="7"/>
  </w:num>
  <w:num w:numId="18" w16cid:durableId="1537505661">
    <w:abstractNumId w:val="1"/>
  </w:num>
  <w:num w:numId="19" w16cid:durableId="946277555">
    <w:abstractNumId w:val="10"/>
  </w:num>
  <w:num w:numId="20" w16cid:durableId="771169617">
    <w:abstractNumId w:val="19"/>
  </w:num>
  <w:num w:numId="21" w16cid:durableId="12936325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ECA"/>
    <w:rsid w:val="000135FC"/>
    <w:rsid w:val="001A1953"/>
    <w:rsid w:val="00227ECA"/>
    <w:rsid w:val="00553572"/>
    <w:rsid w:val="0070340B"/>
    <w:rsid w:val="008A25FD"/>
    <w:rsid w:val="008F67C5"/>
    <w:rsid w:val="009329C2"/>
    <w:rsid w:val="00B4003A"/>
    <w:rsid w:val="00CE5DDF"/>
    <w:rsid w:val="00EA0405"/>
    <w:rsid w:val="00EF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6936"/>
  <w15:chartTrackingRefBased/>
  <w15:docId w15:val="{1A4589BD-AB6E-4C21-8B88-F65460478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7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7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7E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7E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7E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7E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7E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7E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7E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7E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7E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7E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7E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7E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7E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7E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7E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7E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7E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7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7E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7E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7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7E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7E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7E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E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E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7EC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03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40B"/>
  </w:style>
  <w:style w:type="paragraph" w:styleId="Stopka">
    <w:name w:val="footer"/>
    <w:basedOn w:val="Normalny"/>
    <w:link w:val="StopkaZnak"/>
    <w:uiPriority w:val="99"/>
    <w:unhideWhenUsed/>
    <w:rsid w:val="00703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1085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Datczuk</dc:creator>
  <cp:keywords/>
  <dc:description/>
  <cp:lastModifiedBy>Kamilla Tuczynska</cp:lastModifiedBy>
  <cp:revision>5</cp:revision>
  <dcterms:created xsi:type="dcterms:W3CDTF">2026-05-27T10:23:00Z</dcterms:created>
  <dcterms:modified xsi:type="dcterms:W3CDTF">2026-06-01T15:42:00Z</dcterms:modified>
</cp:coreProperties>
</file>